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0" w:line="276" w:lineRule="auto"/>
        <w:ind w:left="-720" w:right="-720" w:firstLine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bookmarkStart w:colFirst="0" w:colLast="0" w:name="_jxemuusj5tn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rtl w:val="0"/>
        </w:rPr>
        <w:t xml:space="preserve">FULL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br w:type="textWrapping"/>
        <w:t xml:space="preserve">Of The Holy Spirit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before="0" w:lineRule="auto"/>
        <w:ind w:left="-720" w:right="-720" w:firstLine="0"/>
        <w:jc w:val="center"/>
        <w:rPr/>
      </w:pPr>
      <w:bookmarkStart w:colFirst="0" w:colLast="0" w:name="_x3abmgst6he" w:id="1"/>
      <w:bookmarkEnd w:id="1"/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John 10:10; Eph. 5:17-18; Acts 6:1-15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Senior Pastor, Robin Sigars</w:t>
        <w:br w:type="textWrapping"/>
        <w:t xml:space="preserve">December 10th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720" w:right="-720" w:firstLine="0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rtl w:val="0"/>
        </w:rPr>
        <w:t xml:space="preserve">MESSAGE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CRISIS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CONDITION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CONTINUATION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COMMAND</w:t>
      </w:r>
    </w:p>
    <w:p w:rsidR="00000000" w:rsidDel="00000000" w:rsidP="00000000" w:rsidRDefault="00000000" w:rsidRPr="00000000" w14:paraId="0000000C">
      <w:pPr>
        <w:spacing w:line="240" w:lineRule="auto"/>
        <w:ind w:left="-720" w:firstLine="0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720" w:firstLine="0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SOMEONE FULL OF THE HOLY SPIRIT: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SERVES!</w:t>
      </w:r>
    </w:p>
    <w:p w:rsidR="00000000" w:rsidDel="00000000" w:rsidP="00000000" w:rsidRDefault="00000000" w:rsidRPr="00000000" w14:paraId="0000000E">
      <w:pPr>
        <w:spacing w:line="240" w:lineRule="auto"/>
        <w:ind w:left="-720" w:firstLine="0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720" w:firstLine="0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SOMEONE FULL OF THE HOLY SPIRIT: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SPEAKS!</w:t>
      </w:r>
    </w:p>
    <w:p w:rsidR="00000000" w:rsidDel="00000000" w:rsidP="00000000" w:rsidRDefault="00000000" w:rsidRPr="00000000" w14:paraId="00000010">
      <w:pPr>
        <w:spacing w:line="240" w:lineRule="auto"/>
        <w:ind w:left="-720" w:firstLine="0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720" w:firstLine="0"/>
        <w:rPr>
          <w:rFonts w:ascii="Century Gothic" w:cs="Century Gothic" w:eastAsia="Century Gothic" w:hAnsi="Century Gothic"/>
          <w:b w:val="1"/>
          <w:color w:val="0e0e0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e0e0e"/>
          <w:rtl w:val="0"/>
        </w:rPr>
        <w:t xml:space="preserve">SOMEONE FULL OF THE HOLY SPIRIT: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u w:val="single"/>
          <w:rtl w:val="0"/>
        </w:rPr>
        <w:t xml:space="preserve">SHINES!</w:t>
      </w:r>
    </w:p>
    <w:p w:rsidR="00000000" w:rsidDel="00000000" w:rsidP="00000000" w:rsidRDefault="00000000" w:rsidRPr="00000000" w14:paraId="00000012">
      <w:pPr>
        <w:spacing w:line="240" w:lineRule="auto"/>
        <w:ind w:left="-720" w:firstLine="0"/>
        <w:rPr>
          <w:rFonts w:ascii="Century Gothic" w:cs="Century Gothic" w:eastAsia="Century Gothic" w:hAnsi="Century Gothic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-720" w:firstLine="0"/>
        <w:rPr>
          <w:rFonts w:ascii="Century Gothic" w:cs="Century Gothic" w:eastAsia="Century Gothic" w:hAnsi="Century Gothic"/>
          <w:b w:val="1"/>
          <w:color w:val="0e0e0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-720" w:firstLine="0"/>
        <w:rPr>
          <w:rFonts w:ascii="Century Gothic" w:cs="Century Gothic" w:eastAsia="Century Gothic" w:hAnsi="Century Gothic"/>
          <w:b w:val="1"/>
          <w:color w:val="0e0e0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720" w:firstLine="0"/>
        <w:rPr>
          <w:rFonts w:ascii="Century Gothic" w:cs="Century Gothic" w:eastAsia="Century Gothic" w:hAnsi="Century Gothic"/>
          <w:b w:val="1"/>
          <w:color w:val="0e0e0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e0e0e"/>
          <w:rtl w:val="0"/>
        </w:rPr>
        <w:t xml:space="preserve">DISCUSSION QUESTIONS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What’s one thing that stood out to you from </w:t>
      </w: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this week’s message?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Do you feel that believers seem to erase the work of the Holy Spirit in their lives? What are some things that you were taught about the Holy Spirit?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What was it about Stephen that set him apart from all the other men?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Look in Acts 6 again and go over the criteria of these men. How do you fit into this list? What do you need to work on and how can you work on it?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Why do people seek alcohol in difficult times? Can the Holy Spirit provide the same issues?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How can you, as a believer, cultivate being “filled with the Spirit” in your life?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240" w:lineRule="auto"/>
        <w:ind w:left="-360" w:hanging="36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On a scale of 1-10 (1 being not very much, 10 being very, very much) how would you rate yourself on SERVING, SPEAKING AND SHINING?</w:t>
      </w:r>
    </w:p>
    <w:p w:rsidR="00000000" w:rsidDel="00000000" w:rsidP="00000000" w:rsidRDefault="00000000" w:rsidRPr="00000000" w14:paraId="0000001D">
      <w:pPr>
        <w:spacing w:after="200" w:line="240" w:lineRule="auto"/>
        <w:ind w:left="720" w:firstLine="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ind w:left="-630" w:firstLine="0"/>
        <w:rPr>
          <w:rFonts w:ascii="Century Gothic" w:cs="Century Gothic" w:eastAsia="Century Gothic" w:hAnsi="Century Gothic"/>
          <w:color w:val="1a1a1a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rtl w:val="0"/>
        </w:rPr>
        <w:t xml:space="preserve">A personal pray for us to take with us this week: LORD, THIS IS MY PRAYER: Lord Jesus, grant me a heart completely humbled before you that I too might serve your Church and the world as a man full of your Holy Spirit, full of faith, power, and your wisdom!</w:t>
      </w:r>
      <w:r w:rsidDel="00000000" w:rsidR="00000000" w:rsidRPr="00000000">
        <w:rPr>
          <w:rtl w:val="0"/>
        </w:rPr>
      </w:r>
    </w:p>
    <w:sectPr>
      <w:pgSz w:h="12240" w:w="792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